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0B3" w:rsidRDefault="006170B3">
      <w:pPr>
        <w:ind w:firstLine="708"/>
        <w:jc w:val="both"/>
        <w:rPr>
          <w:lang w:val="en-US"/>
        </w:rPr>
      </w:pP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РЕПУБЛИКА СРБИЈА – ОПШТИНА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 ОПШТИНЕ РАЧА</w:t>
      </w:r>
    </w:p>
    <w:p w:rsidR="006170B3" w:rsidRDefault="00763391">
      <w:pPr>
        <w:jc w:val="both"/>
        <w:rPr>
          <w:b/>
          <w:color w:val="000000"/>
        </w:rPr>
      </w:pPr>
      <w:r>
        <w:rPr>
          <w:b/>
          <w:color w:val="000000"/>
        </w:rPr>
        <w:t>Број: 021</w:t>
      </w:r>
      <w:r>
        <w:rPr>
          <w:b/>
          <w:lang w:val="sr-Cyrl-CS"/>
        </w:rPr>
        <w:t>-</w:t>
      </w:r>
      <w:r w:rsidR="006774DC">
        <w:rPr>
          <w:b/>
        </w:rPr>
        <w:t>169</w:t>
      </w:r>
      <w:r>
        <w:rPr>
          <w:b/>
          <w:lang w:val="sr-Cyrl-CS"/>
        </w:rPr>
        <w:t>/202</w:t>
      </w:r>
      <w:r w:rsidR="00DF649E">
        <w:rPr>
          <w:b/>
        </w:rPr>
        <w:t>4</w:t>
      </w:r>
      <w:r>
        <w:rPr>
          <w:b/>
          <w:lang w:val="sr-Cyrl-CS"/>
        </w:rPr>
        <w:t>-</w:t>
      </w:r>
      <w:r>
        <w:rPr>
          <w:b/>
        </w:rPr>
        <w:t>II-01</w:t>
      </w:r>
      <w:r>
        <w:rPr>
          <w:b/>
          <w:lang w:val="sr-Cyrl-CS"/>
        </w:rPr>
        <w:tab/>
      </w:r>
    </w:p>
    <w:p w:rsidR="006170B3" w:rsidRDefault="00DF649E">
      <w:pPr>
        <w:pStyle w:val="Default"/>
        <w:jc w:val="both"/>
      </w:pPr>
      <w:r>
        <w:rPr>
          <w:b/>
        </w:rPr>
        <w:t>Дана: 03</w:t>
      </w:r>
      <w:r w:rsidR="00763391">
        <w:rPr>
          <w:b/>
        </w:rPr>
        <w:t>.07.202</w:t>
      </w:r>
      <w:r>
        <w:rPr>
          <w:b/>
        </w:rPr>
        <w:t>4</w:t>
      </w:r>
      <w:r w:rsidR="00763391">
        <w:rPr>
          <w:b/>
        </w:rPr>
        <w:t>. године.</w:t>
      </w:r>
    </w:p>
    <w:p w:rsidR="006170B3" w:rsidRDefault="006170B3">
      <w:pPr>
        <w:ind w:firstLine="708"/>
        <w:jc w:val="both"/>
        <w:rPr>
          <w:lang w:val="sr-Cyrl-CS"/>
        </w:rPr>
      </w:pPr>
    </w:p>
    <w:p w:rsidR="006170B3" w:rsidRDefault="00763391">
      <w:pPr>
        <w:ind w:firstLine="798"/>
        <w:jc w:val="both"/>
        <w:rPr>
          <w:lang w:val="en-US"/>
        </w:rPr>
      </w:pPr>
      <w:r>
        <w:rPr>
          <w:lang w:val="sr-Cyrl-CS"/>
        </w:rPr>
        <w:t>На основу члана 46.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lang w:val="en-US"/>
        </w:rPr>
        <w:t>,</w:t>
      </w:r>
      <w:r>
        <w:rPr>
          <w:lang w:val="sr-Cyrl-CS"/>
        </w:rPr>
        <w:t xml:space="preserve">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rPr>
          <w:lang w:val="en-US"/>
        </w:rPr>
        <w:t>e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 w:rsidR="00DF649E">
        <w:rPr>
          <w:lang w:val="sr-Cyrl-CS"/>
        </w:rPr>
        <w:t xml:space="preserve"> </w:t>
      </w:r>
      <w:r>
        <w:rPr>
          <w:lang w:val="sr-Cyrl-CS"/>
        </w:rPr>
        <w:t>став</w:t>
      </w:r>
      <w:r>
        <w:rPr>
          <w:lang w:val="en-US"/>
        </w:rPr>
        <w:t>a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</w:t>
      </w:r>
      <w:r w:rsidR="00DF649E">
        <w:rPr>
          <w:lang w:val="sr-Cyrl-CS"/>
        </w:rPr>
        <w:t xml:space="preserve">ник општине Рача", број 22/20, </w:t>
      </w:r>
      <w:r>
        <w:rPr>
          <w:lang w:val="sr-Cyrl-CS"/>
        </w:rPr>
        <w:t>8/22</w:t>
      </w:r>
      <w:r w:rsidR="00DF649E">
        <w:rPr>
          <w:lang w:val="sr-Cyrl-CS"/>
        </w:rPr>
        <w:t xml:space="preserve"> и 9/24</w:t>
      </w:r>
      <w:r>
        <w:rPr>
          <w:lang w:val="sr-Cyrl-CS"/>
        </w:rPr>
        <w:t>)</w:t>
      </w:r>
      <w:r>
        <w:rPr>
          <w:rFonts w:eastAsia="Calibri"/>
          <w:lang w:val="sr-Cyrl-CS"/>
        </w:rPr>
        <w:t>,</w:t>
      </w:r>
      <w:r w:rsidR="00DF649E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Општинско већа општине Рача, на седници одржаној дана</w:t>
      </w:r>
      <w:r w:rsidR="00DF649E">
        <w:rPr>
          <w:rFonts w:eastAsia="Calibri"/>
          <w:lang w:val="sr-Cyrl-CS"/>
        </w:rPr>
        <w:t xml:space="preserve"> </w:t>
      </w:r>
      <w:r w:rsidR="00DF649E">
        <w:rPr>
          <w:rFonts w:eastAsia="Calibri"/>
        </w:rPr>
        <w:t>03</w:t>
      </w:r>
      <w:r>
        <w:rPr>
          <w:rFonts w:eastAsia="Calibri"/>
          <w:lang w:val="sr-Cyrl-CS"/>
        </w:rPr>
        <w:t>.</w:t>
      </w:r>
      <w:r>
        <w:rPr>
          <w:rFonts w:eastAsia="Calibri"/>
        </w:rPr>
        <w:t>07</w:t>
      </w:r>
      <w:r>
        <w:rPr>
          <w:rFonts w:eastAsia="Calibri"/>
          <w:lang w:val="sr-Cyrl-CS"/>
        </w:rPr>
        <w:t>.202</w:t>
      </w:r>
      <w:r w:rsidR="00DF649E">
        <w:rPr>
          <w:rFonts w:eastAsia="Calibri"/>
        </w:rPr>
        <w:t>4</w:t>
      </w:r>
      <w:r>
        <w:rPr>
          <w:rFonts w:eastAsia="Calibri"/>
          <w:lang w:val="sr-Cyrl-CS"/>
        </w:rPr>
        <w:t xml:space="preserve">. године, </w:t>
      </w:r>
      <w:r>
        <w:rPr>
          <w:rFonts w:eastAsia="Calibri"/>
        </w:rPr>
        <w:t>утврдило је предлог</w:t>
      </w:r>
      <w:r>
        <w:rPr>
          <w:rFonts w:eastAsia="Calibri"/>
          <w:lang w:val="sr-Cyrl-CS"/>
        </w:rPr>
        <w:t>:</w:t>
      </w:r>
      <w:bookmarkStart w:id="0" w:name="_GoBack"/>
      <w:bookmarkEnd w:id="0"/>
    </w:p>
    <w:p w:rsidR="006170B3" w:rsidRDefault="006170B3"/>
    <w:p w:rsidR="006170B3" w:rsidRDefault="007633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Е</w:t>
      </w:r>
    </w:p>
    <w:p w:rsidR="006170B3" w:rsidRDefault="006170B3">
      <w:pPr>
        <w:jc w:val="center"/>
        <w:rPr>
          <w:b/>
          <w:lang w:val="sr-Cyrl-CS"/>
        </w:rPr>
      </w:pPr>
    </w:p>
    <w:p w:rsidR="006170B3" w:rsidRDefault="006170B3">
      <w:pPr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t>Усваја се Извештај о раду-степену</w:t>
      </w:r>
      <w:r w:rsidR="00DF649E">
        <w:t xml:space="preserve"> </w:t>
      </w:r>
      <w:r>
        <w:t>реализације</w:t>
      </w:r>
      <w:r w:rsidR="00DF649E">
        <w:t xml:space="preserve"> </w:t>
      </w:r>
      <w:r>
        <w:t>Годишњег програма пословања Јавног предузећа за управљање и развој инфраст</w:t>
      </w:r>
      <w:r w:rsidR="00DF649E">
        <w:t>руктурних објеката Рача, за 2023</w:t>
      </w:r>
      <w:r>
        <w:t xml:space="preserve">. годину, број </w:t>
      </w:r>
      <w:r w:rsidR="00DF649E">
        <w:t>238/2024</w:t>
      </w:r>
      <w:r>
        <w:t xml:space="preserve">,  од </w:t>
      </w:r>
      <w:r w:rsidR="00DF649E">
        <w:t>17</w:t>
      </w:r>
      <w:r>
        <w:t>.0</w:t>
      </w:r>
      <w:r w:rsidR="00DF649E">
        <w:t>6.2024</w:t>
      </w:r>
      <w:r>
        <w:t>. године, усвојен од стране Надзорног одбора</w:t>
      </w:r>
      <w:r w:rsidR="00DF649E">
        <w:t xml:space="preserve"> </w:t>
      </w:r>
      <w:r>
        <w:t xml:space="preserve">Јавног предузећа за управљање и развој инфраструктурних објеката Рача, Одлуком број </w:t>
      </w:r>
      <w:r w:rsidR="00DF649E">
        <w:t>248/2024</w:t>
      </w:r>
      <w:r>
        <w:t>, од 2</w:t>
      </w:r>
      <w:r w:rsidR="00DF649E">
        <w:t>4</w:t>
      </w:r>
      <w:r>
        <w:t>.0</w:t>
      </w:r>
      <w:r w:rsidR="00DF649E">
        <w:t>6.2024</w:t>
      </w:r>
      <w:r>
        <w:t>. године.</w:t>
      </w:r>
    </w:p>
    <w:p w:rsidR="006170B3" w:rsidRDefault="006170B3">
      <w:pPr>
        <w:ind w:left="1065"/>
        <w:jc w:val="both"/>
        <w:rPr>
          <w:lang w:val="sr-Cyrl-CS"/>
        </w:rPr>
      </w:pPr>
    </w:p>
    <w:p w:rsidR="006170B3" w:rsidRDefault="00763391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Одлуку објавити  у  "Службеном гласнику општине Рача</w:t>
      </w:r>
      <w:r>
        <w:t>“</w:t>
      </w:r>
      <w:r>
        <w:rPr>
          <w:lang w:val="sr-Cyrl-CS"/>
        </w:rPr>
        <w:t>.</w:t>
      </w: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both"/>
        <w:rPr>
          <w:b/>
          <w:lang w:val="sr-Cyrl-CS"/>
        </w:rPr>
      </w:pPr>
    </w:p>
    <w:p w:rsidR="006170B3" w:rsidRDefault="006170B3">
      <w:pPr>
        <w:jc w:val="center"/>
        <w:rPr>
          <w:b/>
          <w:lang w:val="sr-Cyrl-CS"/>
        </w:rPr>
      </w:pPr>
    </w:p>
    <w:p w:rsidR="006170B3" w:rsidRDefault="00763391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6170B3" w:rsidRDefault="006170B3">
      <w:pPr>
        <w:jc w:val="center"/>
        <w:rPr>
          <w:b/>
        </w:rPr>
      </w:pPr>
    </w:p>
    <w:p w:rsidR="006170B3" w:rsidRDefault="006170B3">
      <w:pPr>
        <w:jc w:val="center"/>
        <w:rPr>
          <w:b/>
        </w:rPr>
      </w:pPr>
    </w:p>
    <w:p w:rsidR="006774DC" w:rsidRPr="00693D9B" w:rsidRDefault="006774DC" w:rsidP="006774DC">
      <w:pPr>
        <w:ind w:left="4265" w:firstLine="698"/>
        <w:rPr>
          <w:b/>
          <w:sz w:val="22"/>
          <w:szCs w:val="22"/>
          <w:lang/>
        </w:rPr>
      </w:pPr>
      <w:bookmarkStart w:id="1" w:name="str_4"/>
      <w:bookmarkEnd w:id="1"/>
      <w:r>
        <w:rPr>
          <w:b/>
          <w:lang w:val="sr-Cyrl-CS"/>
        </w:rPr>
        <w:t xml:space="preserve">   </w:t>
      </w:r>
      <w:r w:rsidR="00763391">
        <w:rPr>
          <w:b/>
          <w:lang w:val="sr-Cyrl-CS"/>
        </w:rPr>
        <w:tab/>
      </w:r>
      <w:r>
        <w:rPr>
          <w:b/>
          <w:lang w:val="sr-Cyrl-CS"/>
        </w:rPr>
        <w:t xml:space="preserve">     </w:t>
      </w:r>
      <w:r w:rsidR="00693D9B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    </w:t>
      </w:r>
      <w:r w:rsidR="00693D9B">
        <w:rPr>
          <w:b/>
          <w:sz w:val="22"/>
          <w:szCs w:val="22"/>
        </w:rPr>
        <w:t>ПРЕДСЕДНИК</w:t>
      </w:r>
    </w:p>
    <w:p w:rsidR="006774DC" w:rsidRDefault="006774DC" w:rsidP="006774DC">
      <w:pPr>
        <w:ind w:firstLineChars="2650" w:firstLine="5830"/>
        <w:jc w:val="both"/>
        <w:rPr>
          <w:b/>
        </w:rPr>
      </w:pPr>
      <w:r>
        <w:rPr>
          <w:sz w:val="22"/>
          <w:szCs w:val="22"/>
        </w:rPr>
        <w:t>______________________</w:t>
      </w:r>
      <w:r>
        <w:rPr>
          <w:b/>
        </w:rPr>
        <w:tab/>
      </w:r>
    </w:p>
    <w:p w:rsidR="006170B3" w:rsidRDefault="006774DC" w:rsidP="006774DC">
      <w:pPr>
        <w:ind w:left="4265" w:firstLine="698"/>
        <w:jc w:val="center"/>
        <w:rPr>
          <w:b/>
          <w:u w:val="single"/>
        </w:rPr>
      </w:pPr>
      <w:r>
        <w:t xml:space="preserve">                                                                                              Бранко Радосављевић</w:t>
      </w:r>
    </w:p>
    <w:p w:rsidR="006170B3" w:rsidRDefault="006170B3">
      <w:pPr>
        <w:rPr>
          <w:b/>
          <w:sz w:val="20"/>
          <w:szCs w:val="20"/>
          <w:u w:val="single"/>
        </w:rPr>
      </w:pPr>
    </w:p>
    <w:p w:rsidR="006774DC" w:rsidRDefault="006774DC">
      <w:pPr>
        <w:rPr>
          <w:b/>
          <w:sz w:val="20"/>
          <w:szCs w:val="20"/>
          <w:u w:val="single"/>
        </w:rPr>
      </w:pPr>
    </w:p>
    <w:p w:rsidR="006170B3" w:rsidRDefault="00763391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Доставити: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Скупштини општине Рача;</w:t>
      </w:r>
    </w:p>
    <w:p w:rsidR="006170B3" w:rsidRDefault="00763391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Архиви.</w:t>
      </w:r>
    </w:p>
    <w:p w:rsidR="006170B3" w:rsidRDefault="006170B3">
      <w:pPr>
        <w:tabs>
          <w:tab w:val="left" w:pos="6690"/>
        </w:tabs>
        <w:jc w:val="both"/>
      </w:pPr>
    </w:p>
    <w:p w:rsidR="006170B3" w:rsidRDefault="006170B3">
      <w:pPr>
        <w:jc w:val="both"/>
      </w:pPr>
    </w:p>
    <w:p w:rsidR="006170B3" w:rsidRDefault="006170B3">
      <w:pPr>
        <w:rPr>
          <w:b/>
        </w:rPr>
      </w:pPr>
    </w:p>
    <w:p w:rsidR="006170B3" w:rsidRDefault="006170B3">
      <w:pPr>
        <w:tabs>
          <w:tab w:val="left" w:pos="1774"/>
        </w:tabs>
        <w:rPr>
          <w:lang w:val="sr-Cyrl-CS"/>
        </w:rPr>
      </w:pPr>
    </w:p>
    <w:sectPr w:rsidR="006170B3" w:rsidSect="006170B3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033" w:rsidRDefault="00F62033" w:rsidP="006170B3">
      <w:r>
        <w:separator/>
      </w:r>
    </w:p>
  </w:endnote>
  <w:endnote w:type="continuationSeparator" w:id="1">
    <w:p w:rsidR="00F62033" w:rsidRDefault="00F62033" w:rsidP="00617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033" w:rsidRDefault="00F62033" w:rsidP="006170B3">
      <w:r>
        <w:separator/>
      </w:r>
    </w:p>
  </w:footnote>
  <w:footnote w:type="continuationSeparator" w:id="1">
    <w:p w:rsidR="00F62033" w:rsidRDefault="00F62033" w:rsidP="00617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143"/>
      <w:gridCol w:w="2898"/>
      <w:gridCol w:w="2860"/>
    </w:tblGrid>
    <w:tr w:rsidR="006170B3">
      <w:trPr>
        <w:trHeight w:val="825"/>
      </w:trPr>
      <w:tc>
        <w:tcPr>
          <w:tcW w:w="581" w:type="pct"/>
          <w:vMerge w:val="restart"/>
          <w:noWrap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</w:t>
          </w:r>
          <w:r w:rsidR="00E37430">
            <w:rPr>
              <w:b/>
            </w:rPr>
            <w:t xml:space="preserve"> </w:t>
          </w:r>
          <w:r>
            <w:rPr>
              <w:b/>
            </w:rPr>
            <w:t>ОПШТИНСКОГ ВЕЋА</w:t>
          </w:r>
        </w:p>
      </w:tc>
    </w:tr>
    <w:tr w:rsidR="006170B3">
      <w:trPr>
        <w:trHeight w:val="227"/>
      </w:trPr>
      <w:tc>
        <w:tcPr>
          <w:tcW w:w="581" w:type="pct"/>
          <w:vMerge/>
          <w:noWrap/>
        </w:tcPr>
        <w:p w:rsidR="006170B3" w:rsidRDefault="006170B3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</w:rPr>
            <w:t>ОЗНАКА: С.08-0</w:t>
          </w:r>
          <w:r>
            <w:rPr>
              <w:sz w:val="20"/>
              <w:szCs w:val="20"/>
              <w:lang w:val="en-US"/>
            </w:rPr>
            <w:t>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6170B3" w:rsidRDefault="00763391">
          <w:pPr>
            <w:pStyle w:val="Header"/>
            <w:tabs>
              <w:tab w:val="clear" w:pos="4680"/>
              <w:tab w:val="clear" w:pos="9360"/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6170B3" w:rsidRDefault="0076339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Страница</w:t>
          </w:r>
          <w:r w:rsidR="00FA3A5E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FA3A5E">
            <w:rPr>
              <w:sz w:val="20"/>
              <w:szCs w:val="20"/>
            </w:rPr>
            <w:fldChar w:fldCharType="separate"/>
          </w:r>
          <w:r w:rsidR="00693D9B">
            <w:rPr>
              <w:noProof/>
              <w:sz w:val="20"/>
              <w:szCs w:val="20"/>
            </w:rPr>
            <w:t>1</w:t>
          </w:r>
          <w:r w:rsidR="00FA3A5E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>од</w:t>
          </w:r>
          <w:r w:rsidR="00FA3A5E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FA3A5E">
            <w:rPr>
              <w:sz w:val="20"/>
              <w:szCs w:val="20"/>
            </w:rPr>
            <w:fldChar w:fldCharType="separate"/>
          </w:r>
          <w:r w:rsidR="00693D9B">
            <w:rPr>
              <w:noProof/>
              <w:sz w:val="20"/>
              <w:szCs w:val="20"/>
            </w:rPr>
            <w:t>1</w:t>
          </w:r>
          <w:r w:rsidR="00FA3A5E">
            <w:rPr>
              <w:sz w:val="20"/>
              <w:szCs w:val="20"/>
            </w:rPr>
            <w:fldChar w:fldCharType="end"/>
          </w:r>
        </w:p>
      </w:tc>
    </w:tr>
  </w:tbl>
  <w:p w:rsidR="006170B3" w:rsidRDefault="006170B3">
    <w:pPr>
      <w:pStyle w:val="Header"/>
    </w:pPr>
  </w:p>
  <w:p w:rsidR="006170B3" w:rsidRDefault="006170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tabs>
          <w:tab w:val="left" w:pos="-420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left" w:pos="-420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left" w:pos="-42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left" w:pos="-42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left" w:pos="-420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left" w:pos="-42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left" w:pos="-42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left" w:pos="-420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left" w:pos="-420"/>
        </w:tabs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93"/>
    <w:rsid w:val="00004616"/>
    <w:rsid w:val="00016226"/>
    <w:rsid w:val="00043D32"/>
    <w:rsid w:val="0004434F"/>
    <w:rsid w:val="00051168"/>
    <w:rsid w:val="00083A55"/>
    <w:rsid w:val="000924E4"/>
    <w:rsid w:val="00096F8B"/>
    <w:rsid w:val="000B1D66"/>
    <w:rsid w:val="00117C7C"/>
    <w:rsid w:val="00125E47"/>
    <w:rsid w:val="00171877"/>
    <w:rsid w:val="00182055"/>
    <w:rsid w:val="00187589"/>
    <w:rsid w:val="001A1354"/>
    <w:rsid w:val="001A3ACE"/>
    <w:rsid w:val="001A5D7B"/>
    <w:rsid w:val="001E0FBB"/>
    <w:rsid w:val="002032E4"/>
    <w:rsid w:val="002453CB"/>
    <w:rsid w:val="00252F96"/>
    <w:rsid w:val="00294C7D"/>
    <w:rsid w:val="002964D3"/>
    <w:rsid w:val="002B4E6D"/>
    <w:rsid w:val="002B794F"/>
    <w:rsid w:val="002C0220"/>
    <w:rsid w:val="002C5B94"/>
    <w:rsid w:val="003A04DC"/>
    <w:rsid w:val="003A3E8A"/>
    <w:rsid w:val="003A543E"/>
    <w:rsid w:val="003B2514"/>
    <w:rsid w:val="003E270A"/>
    <w:rsid w:val="003E6085"/>
    <w:rsid w:val="00401D4D"/>
    <w:rsid w:val="00422800"/>
    <w:rsid w:val="004358B4"/>
    <w:rsid w:val="004552AC"/>
    <w:rsid w:val="00462CBA"/>
    <w:rsid w:val="00466B42"/>
    <w:rsid w:val="00473303"/>
    <w:rsid w:val="004A229C"/>
    <w:rsid w:val="004A32D9"/>
    <w:rsid w:val="004A60BF"/>
    <w:rsid w:val="004B0EF9"/>
    <w:rsid w:val="004C51D2"/>
    <w:rsid w:val="004E0078"/>
    <w:rsid w:val="004E5471"/>
    <w:rsid w:val="00537193"/>
    <w:rsid w:val="00574C38"/>
    <w:rsid w:val="005E4D92"/>
    <w:rsid w:val="006053B8"/>
    <w:rsid w:val="006170B3"/>
    <w:rsid w:val="006328BF"/>
    <w:rsid w:val="00647605"/>
    <w:rsid w:val="00651B69"/>
    <w:rsid w:val="00663555"/>
    <w:rsid w:val="006641B1"/>
    <w:rsid w:val="00674766"/>
    <w:rsid w:val="006774DC"/>
    <w:rsid w:val="006822E3"/>
    <w:rsid w:val="0068716C"/>
    <w:rsid w:val="00693D9B"/>
    <w:rsid w:val="006F10A2"/>
    <w:rsid w:val="00704563"/>
    <w:rsid w:val="00724379"/>
    <w:rsid w:val="00731C84"/>
    <w:rsid w:val="00746768"/>
    <w:rsid w:val="00763391"/>
    <w:rsid w:val="007649C3"/>
    <w:rsid w:val="0078716A"/>
    <w:rsid w:val="00787A48"/>
    <w:rsid w:val="007950B5"/>
    <w:rsid w:val="007C2C83"/>
    <w:rsid w:val="007C3412"/>
    <w:rsid w:val="007E15A4"/>
    <w:rsid w:val="007E16FB"/>
    <w:rsid w:val="008111C0"/>
    <w:rsid w:val="00815C7A"/>
    <w:rsid w:val="008264A1"/>
    <w:rsid w:val="00874A6F"/>
    <w:rsid w:val="008956D5"/>
    <w:rsid w:val="0089658D"/>
    <w:rsid w:val="008A1B07"/>
    <w:rsid w:val="008A2FD4"/>
    <w:rsid w:val="008B4A86"/>
    <w:rsid w:val="008E15C5"/>
    <w:rsid w:val="008E2E07"/>
    <w:rsid w:val="008E671C"/>
    <w:rsid w:val="00901163"/>
    <w:rsid w:val="00904D79"/>
    <w:rsid w:val="009066CA"/>
    <w:rsid w:val="0091060B"/>
    <w:rsid w:val="0091560A"/>
    <w:rsid w:val="00924EED"/>
    <w:rsid w:val="009355C0"/>
    <w:rsid w:val="009400E4"/>
    <w:rsid w:val="00941E2E"/>
    <w:rsid w:val="00957844"/>
    <w:rsid w:val="00961C4B"/>
    <w:rsid w:val="009941B1"/>
    <w:rsid w:val="009F0BD2"/>
    <w:rsid w:val="009F1E3C"/>
    <w:rsid w:val="00A00E85"/>
    <w:rsid w:val="00A05EB0"/>
    <w:rsid w:val="00A21389"/>
    <w:rsid w:val="00A241C5"/>
    <w:rsid w:val="00A4622D"/>
    <w:rsid w:val="00AA5DAE"/>
    <w:rsid w:val="00AB1BB5"/>
    <w:rsid w:val="00AB7C6F"/>
    <w:rsid w:val="00AC2609"/>
    <w:rsid w:val="00AD7575"/>
    <w:rsid w:val="00B251F4"/>
    <w:rsid w:val="00B95708"/>
    <w:rsid w:val="00B97172"/>
    <w:rsid w:val="00BB15E1"/>
    <w:rsid w:val="00BB3428"/>
    <w:rsid w:val="00BD2D61"/>
    <w:rsid w:val="00BD3477"/>
    <w:rsid w:val="00BF53BF"/>
    <w:rsid w:val="00C048B6"/>
    <w:rsid w:val="00C1343C"/>
    <w:rsid w:val="00C15D65"/>
    <w:rsid w:val="00C31378"/>
    <w:rsid w:val="00C320E9"/>
    <w:rsid w:val="00C408A4"/>
    <w:rsid w:val="00C767BC"/>
    <w:rsid w:val="00CA2402"/>
    <w:rsid w:val="00CB2769"/>
    <w:rsid w:val="00CD0D37"/>
    <w:rsid w:val="00CF7EED"/>
    <w:rsid w:val="00D01A15"/>
    <w:rsid w:val="00D36161"/>
    <w:rsid w:val="00D56E86"/>
    <w:rsid w:val="00D75995"/>
    <w:rsid w:val="00D82647"/>
    <w:rsid w:val="00DA7FB8"/>
    <w:rsid w:val="00DC3279"/>
    <w:rsid w:val="00DD127F"/>
    <w:rsid w:val="00DE2D9B"/>
    <w:rsid w:val="00DF11B7"/>
    <w:rsid w:val="00DF649E"/>
    <w:rsid w:val="00E01C39"/>
    <w:rsid w:val="00E01D47"/>
    <w:rsid w:val="00E15BEA"/>
    <w:rsid w:val="00E37430"/>
    <w:rsid w:val="00E57C65"/>
    <w:rsid w:val="00E725D4"/>
    <w:rsid w:val="00E91097"/>
    <w:rsid w:val="00E94617"/>
    <w:rsid w:val="00EA36FB"/>
    <w:rsid w:val="00EA709E"/>
    <w:rsid w:val="00ED3F25"/>
    <w:rsid w:val="00EE2C65"/>
    <w:rsid w:val="00EF18A4"/>
    <w:rsid w:val="00EF6E2A"/>
    <w:rsid w:val="00F15245"/>
    <w:rsid w:val="00F27180"/>
    <w:rsid w:val="00F41CD3"/>
    <w:rsid w:val="00F62033"/>
    <w:rsid w:val="00FA3A5E"/>
    <w:rsid w:val="00FA4A38"/>
    <w:rsid w:val="00FA5A07"/>
    <w:rsid w:val="00FA69DD"/>
    <w:rsid w:val="00FF4B95"/>
    <w:rsid w:val="00FF59E7"/>
    <w:rsid w:val="20B975EA"/>
    <w:rsid w:val="22C718E1"/>
    <w:rsid w:val="5DAD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0B3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B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6170B3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sid w:val="006170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semiHidden/>
    <w:unhideWhenUsed/>
    <w:qFormat/>
    <w:rsid w:val="006170B3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nhideWhenUsed/>
    <w:qFormat/>
    <w:rsid w:val="006170B3"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6170B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qFormat/>
    <w:rsid w:val="006170B3"/>
    <w:rPr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semiHidden/>
    <w:qFormat/>
    <w:rsid w:val="006170B3"/>
    <w:rPr>
      <w:sz w:val="24"/>
      <w:szCs w:val="24"/>
      <w:lang w:val="sr-Latn-CS" w:eastAsia="sr-Latn-CS"/>
    </w:rPr>
  </w:style>
  <w:style w:type="paragraph" w:customStyle="1" w:styleId="Default">
    <w:name w:val="Default"/>
    <w:qFormat/>
    <w:rsid w:val="006170B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6170B3"/>
    <w:rPr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6170B3"/>
    <w:rPr>
      <w:b/>
      <w:bCs/>
      <w:sz w:val="36"/>
      <w:szCs w:val="36"/>
    </w:rPr>
  </w:style>
  <w:style w:type="character" w:customStyle="1" w:styleId="naslovpropisa1">
    <w:name w:val="naslovpropisa1"/>
    <w:basedOn w:val="DefaultParagraphFont"/>
    <w:qFormat/>
    <w:rsid w:val="006170B3"/>
  </w:style>
  <w:style w:type="character" w:customStyle="1" w:styleId="naslovpropisa1a">
    <w:name w:val="naslovpropisa1a"/>
    <w:basedOn w:val="DefaultParagraphFont"/>
    <w:qFormat/>
    <w:rsid w:val="006170B3"/>
  </w:style>
  <w:style w:type="paragraph" w:customStyle="1" w:styleId="normalprored">
    <w:name w:val="normalprored"/>
    <w:basedOn w:val="Normal"/>
    <w:qFormat/>
    <w:rsid w:val="006170B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8BCA7-4EF7-432C-A229-41F4B50F0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1088</Characters>
  <Application>Microsoft Office Word</Application>
  <DocSecurity>0</DocSecurity>
  <Lines>9</Lines>
  <Paragraphs>2</Paragraphs>
  <ScaleCrop>false</ScaleCrop>
  <Company>Opstinska uprava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Општинско Веће општине Рача на седници одржаној дана 15</dc:title>
  <dc:creator>Violeta</dc:creator>
  <cp:lastModifiedBy>sekre</cp:lastModifiedBy>
  <cp:revision>11</cp:revision>
  <cp:lastPrinted>2024-07-03T08:19:00Z</cp:lastPrinted>
  <dcterms:created xsi:type="dcterms:W3CDTF">2022-09-30T07:43:00Z</dcterms:created>
  <dcterms:modified xsi:type="dcterms:W3CDTF">2024-07-03T14:24:00Z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E7FA969449A240A38F3F4EDCB21145E4</vt:lpwstr>
  </property>
</Properties>
</file>